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Text"/>
        <w:bidi w:val="0"/>
        <w:rPr>
          <w:rFonts w:ascii="Comic Sans MS" w:cs="Comic Sans MS" w:hAnsi="Comic Sans MS" w:eastAsia="Comic Sans MS"/>
          <w:color w:val="000000"/>
          <w:sz w:val="40"/>
          <w:szCs w:val="40"/>
        </w:rPr>
      </w:pPr>
      <w:r>
        <w:rPr>
          <w:rFonts w:ascii="Lucida Sans Demibold Italic"/>
          <w:sz w:val="44"/>
          <w:szCs w:val="44"/>
          <w:rtl w:val="0"/>
          <w:lang w:val="en-US"/>
        </w:rPr>
        <w:t xml:space="preserve">        </w:t>
      </w:r>
    </w:p>
    <w:p>
      <w:pPr>
        <w:pStyle w:val="Default Text"/>
        <w:rPr>
          <w:rFonts w:ascii="Comic Sans MS" w:cs="Comic Sans MS" w:hAnsi="Comic Sans MS" w:eastAsia="Comic Sans MS"/>
          <w:b w:val="1"/>
          <w:bCs w:val="1"/>
          <w:color w:val="000000"/>
          <w:sz w:val="40"/>
          <w:szCs w:val="40"/>
        </w:rPr>
      </w:pPr>
      <w:r>
        <w:rPr>
          <w:rFonts w:ascii="Comic Sans MS"/>
          <w:color w:val="000000"/>
          <w:sz w:val="40"/>
          <w:szCs w:val="40"/>
          <w:rtl w:val="0"/>
          <w:lang w:val="en-US"/>
        </w:rPr>
        <w:t xml:space="preserve">         </w:t>
      </w:r>
      <w:r>
        <w:rPr>
          <w:rFonts w:ascii="Comic Sans MS"/>
          <w:sz w:val="36"/>
          <w:szCs w:val="36"/>
          <w:rtl w:val="0"/>
          <w:lang w:val="en-US"/>
        </w:rPr>
        <w:t>Focus For a Future Inc.</w:t>
      </w:r>
    </w:p>
    <w:p>
      <w:pPr>
        <w:pStyle w:val="Normal"/>
        <w:bidi w:val="0"/>
        <w:rPr>
          <w:rFonts w:ascii="Helvetica" w:cs="Helvetica" w:hAnsi="Helvetica" w:eastAsia="Helvetica"/>
          <w:b w:val="1"/>
          <w:bCs w:val="1"/>
          <w:color w:val="000080"/>
          <w:sz w:val="44"/>
          <w:szCs w:val="44"/>
        </w:rPr>
      </w:pPr>
      <w:r>
        <w:rPr>
          <w:rFonts w:ascii="Helvetica"/>
          <w:sz w:val="32"/>
          <w:szCs w:val="32"/>
          <w:rtl w:val="0"/>
          <w:lang w:val="en-US"/>
        </w:rPr>
        <w:t xml:space="preserve">  </w:t>
      </w:r>
      <w:r>
        <mc:AlternateContent>
          <mc:Choice Requires="wps">
            <w:drawing>
              <wp:anchor distT="0" distB="0" distL="0" distR="0" simplePos="0" relativeHeight="251659264" behindDoc="0" locked="0" layoutInCell="1" allowOverlap="1">
                <wp:simplePos x="0" y="0"/>
                <wp:positionH relativeFrom="page">
                  <wp:posOffset>2066875</wp:posOffset>
                </wp:positionH>
                <wp:positionV relativeFrom="page">
                  <wp:posOffset>686434</wp:posOffset>
                </wp:positionV>
                <wp:extent cx="849730" cy="787400"/>
                <wp:effectExtent l="0" t="0" r="0" b="0"/>
                <wp:wrapSquare wrapText="bothSides" distL="0" distR="0" distT="0" distB="0"/>
                <wp:docPr id="1073741825" name="officeArt object"/>
                <wp:cNvGraphicFramePr/>
                <a:graphic xmlns:a="http://schemas.openxmlformats.org/drawingml/2006/main">
                  <a:graphicData uri="http://schemas.microsoft.com/office/word/2010/wordprocessingShape">
                    <wps:wsp>
                      <wps:cNvSpPr/>
                      <wps:spPr>
                        <a:xfrm>
                          <a:off x="0" y="0"/>
                          <a:ext cx="849730" cy="78740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162.7pt;margin-top:54.0pt;width:66.9pt;height:62.0pt;z-index:251659264;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w:drawing>
          <wp:anchor distT="0" distB="0" distL="0" distR="0" simplePos="0" relativeHeight="251660288" behindDoc="0" locked="0" layoutInCell="1" allowOverlap="1">
            <wp:simplePos x="0" y="0"/>
            <wp:positionH relativeFrom="page">
              <wp:posOffset>2028775</wp:posOffset>
            </wp:positionH>
            <wp:positionV relativeFrom="page">
              <wp:posOffset>648334</wp:posOffset>
            </wp:positionV>
            <wp:extent cx="837030" cy="748898"/>
            <wp:effectExtent l="0" t="0" r="0" b="0"/>
            <wp:wrapThrough wrapText="bothSides" distL="0" distR="0">
              <wp:wrapPolygon edited="1">
                <wp:start x="3" y="0"/>
                <wp:lineTo x="3" y="21600"/>
                <wp:lineTo x="21602" y="21600"/>
                <wp:lineTo x="21602" y="0"/>
                <wp:lineTo x="3"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df"/>
                    <pic:cNvPicPr/>
                  </pic:nvPicPr>
                  <pic:blipFill>
                    <a:blip r:embed="rId4">
                      <a:extLst/>
                    </a:blip>
                    <a:srcRect l="0" t="0" r="0" b="0"/>
                    <a:stretch>
                      <a:fillRect/>
                    </a:stretch>
                  </pic:blipFill>
                  <pic:spPr>
                    <a:xfrm>
                      <a:off x="0" y="0"/>
                      <a:ext cx="837030" cy="748898"/>
                    </a:xfrm>
                    <a:prstGeom prst="rect">
                      <a:avLst/>
                    </a:prstGeom>
                    <a:ln w="9525" cap="flat">
                      <a:noFill/>
                      <a:round/>
                    </a:ln>
                    <a:effectLst/>
                  </pic:spPr>
                </pic:pic>
              </a:graphicData>
            </a:graphic>
          </wp:anchor>
        </w:drawing>
      </w:r>
      <w:r>
        <mc:AlternateContent>
          <mc:Choice Requires="wps">
            <w:drawing>
              <wp:anchor distT="152400" distB="152400" distL="152400" distR="152400" simplePos="0" relativeHeight="251661312" behindDoc="0" locked="0" layoutInCell="1" allowOverlap="1">
                <wp:simplePos x="0" y="0"/>
                <wp:positionH relativeFrom="page">
                  <wp:posOffset>2209800</wp:posOffset>
                </wp:positionH>
                <wp:positionV relativeFrom="page">
                  <wp:posOffset>2616200</wp:posOffset>
                </wp:positionV>
                <wp:extent cx="4940300" cy="5740400"/>
                <wp:effectExtent l="0" t="0" r="0" b="0"/>
                <wp:wrapSquare wrapText="bothSides" distL="152400" distR="152400" distT="152400" distB="152400"/>
                <wp:docPr id="1073741827" name="officeArt object"/>
                <wp:cNvGraphicFramePr/>
                <a:graphic xmlns:a="http://schemas.openxmlformats.org/drawingml/2006/main">
                  <a:graphicData uri="http://schemas.microsoft.com/office/word/2010/wordprocessingShape">
                    <wps:wsp>
                      <wps:cNvSpPr/>
                      <wps:spPr>
                        <a:xfrm>
                          <a:off x="0" y="0"/>
                          <a:ext cx="4940300" cy="57404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432ff"/>
                                <w:sz w:val="18"/>
                                <w:szCs w:val="18"/>
                              </w:rPr>
                            </w:r>
                          </w:p>
                        </w:txbxContent>
                      </wps:txbx>
                      <wps:bodyPr wrap="square" lIns="0" tIns="0" rIns="0" bIns="0" numCol="1" anchor="t">
                        <a:noAutofit/>
                      </wps:bodyPr>
                    </wps:wsp>
                  </a:graphicData>
                </a:graphic>
              </wp:anchor>
            </w:drawing>
          </mc:Choice>
          <mc:Fallback>
            <w:pict>
              <v:rect id="_x0000_s1027" style="visibility:visible;position:absolute;margin-left:174.0pt;margin-top:206.0pt;width:389.0pt;height:452.0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0432ff"/>
                          <w:sz w:val="18"/>
                          <w:szCs w:val="18"/>
                        </w:rPr>
                      </w:r>
                    </w:p>
                  </w:txbxContent>
                </v:textbox>
                <w10:wrap type="squar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1854200</wp:posOffset>
                </wp:positionH>
                <wp:positionV relativeFrom="page">
                  <wp:posOffset>2590800</wp:posOffset>
                </wp:positionV>
                <wp:extent cx="5130800" cy="6070600"/>
                <wp:effectExtent l="0" t="0" r="0" b="0"/>
                <wp:wrapSquare wrapText="bothSides" distL="152400" distR="152400" distT="152400" distB="152400"/>
                <wp:docPr id="1073741828" name="officeArt object"/>
                <wp:cNvGraphicFramePr/>
                <a:graphic xmlns:a="http://schemas.openxmlformats.org/drawingml/2006/main">
                  <a:graphicData uri="http://schemas.microsoft.com/office/word/2010/wordprocessingShape">
                    <wps:wsp>
                      <wps:cNvSpPr/>
                      <wps:spPr>
                        <a:xfrm>
                          <a:off x="0" y="0"/>
                          <a:ext cx="5130800" cy="60706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Free Form"/>
                              <w:bidi w:val="0"/>
                              <w:rPr>
                                <w:rFonts w:ascii="Arial" w:cs="Arial" w:hAnsi="Arial" w:eastAsia="Arial"/>
                                <w:sz w:val="24"/>
                                <w:szCs w:val="24"/>
                              </w:rPr>
                            </w:pPr>
                          </w:p>
                          <w:p>
                            <w:pPr>
                              <w:pStyle w:val="Free Form"/>
                              <w:bidi w:val="0"/>
                            </w:pPr>
                            <w:r>
                              <w:rPr>
                                <w:rFonts w:ascii="Arial" w:cs="Arial" w:hAnsi="Arial" w:eastAsia="Arial"/>
                                <w:sz w:val="24"/>
                                <w:szCs w:val="24"/>
                              </w:rPr>
                            </w:r>
                          </w:p>
                        </w:txbxContent>
                      </wps:txbx>
                      <wps:bodyPr wrap="square" lIns="0" tIns="0" rIns="0" bIns="0" numCol="1" anchor="t">
                        <a:noAutofit/>
                      </wps:bodyPr>
                    </wps:wsp>
                  </a:graphicData>
                </a:graphic>
              </wp:anchor>
            </w:drawing>
          </mc:Choice>
          <mc:Fallback>
            <w:pict>
              <v:rect id="_x0000_s1028" style="visibility:visible;position:absolute;margin-left:146.0pt;margin-top:204.0pt;width:404.0pt;height:478.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rPr>
                          <w:rFonts w:ascii="Arial" w:cs="Arial" w:hAnsi="Arial" w:eastAsia="Arial"/>
                          <w:sz w:val="24"/>
                          <w:szCs w:val="24"/>
                        </w:rPr>
                      </w:pPr>
                    </w:p>
                    <w:p>
                      <w:pPr>
                        <w:pStyle w:val="Free Form"/>
                        <w:bidi w:val="0"/>
                      </w:pPr>
                      <w:r>
                        <w:rPr>
                          <w:rFonts w:ascii="Arial" w:cs="Arial" w:hAnsi="Arial" w:eastAsia="Arial"/>
                          <w:sz w:val="24"/>
                          <w:szCs w:val="24"/>
                        </w:rPr>
                      </w:r>
                    </w:p>
                  </w:txbxContent>
                </v:textbox>
                <w10:wrap type="square"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762000</wp:posOffset>
                </wp:positionH>
                <wp:positionV relativeFrom="page">
                  <wp:posOffset>1917700</wp:posOffset>
                </wp:positionV>
                <wp:extent cx="6235700" cy="7416800"/>
                <wp:effectExtent l="0" t="0" r="0" b="0"/>
                <wp:wrapSquare wrapText="bothSides" distL="152400" distR="152400" distT="152400" distB="152400"/>
                <wp:docPr id="1073741829" name="officeArt object"/>
                <wp:cNvGraphicFramePr/>
                <a:graphic xmlns:a="http://schemas.openxmlformats.org/drawingml/2006/main">
                  <a:graphicData uri="http://schemas.microsoft.com/office/word/2010/wordprocessingShape">
                    <wps:wsp>
                      <wps:cNvSpPr/>
                      <wps:spPr>
                        <a:xfrm>
                          <a:off x="0" y="0"/>
                          <a:ext cx="6235700" cy="7416800"/>
                        </a:xfrm>
                        <a:prstGeom prst="rect">
                          <a:avLst/>
                        </a:prstGeom>
                        <a:noFill/>
                        <a:ln w="12700" cap="flat">
                          <a:noFill/>
                          <a:miter lim="400000"/>
                        </a:ln>
                        <a:effectLst/>
                      </wps:spPr>
                      <wps:txbx>
                        <w:txbxContent>
                          <w:p>
                            <w:pPr>
                              <w:pStyle w:val="Default Text"/>
                              <w:bidi w:val="0"/>
                              <w:rPr>
                                <w:rFonts w:ascii="Arial" w:cs="Arial" w:hAnsi="Arial" w:eastAsia="Arial"/>
                                <w:sz w:val="24"/>
                                <w:szCs w:val="24"/>
                              </w:rPr>
                            </w:pPr>
                            <w:r>
                              <w:rPr>
                                <w:rFonts w:ascii="Arial"/>
                                <w:sz w:val="24"/>
                                <w:szCs w:val="24"/>
                                <w:rtl w:val="0"/>
                                <w:lang w:val="en-US"/>
                              </w:rPr>
                              <w:t xml:space="preserve">           </w:t>
                              <w:tab/>
                              <w:tab/>
                              <w:tab/>
                              <w:tab/>
                              <w:tab/>
                              <w:tab/>
                              <w:t xml:space="preserve">       </w:t>
                            </w:r>
                          </w:p>
                          <w:p>
                            <w:pPr>
                              <w:pStyle w:val="Default Text"/>
                              <w:bidi w:val="0"/>
                              <w:rPr>
                                <w:rFonts w:ascii="Arial" w:cs="Arial" w:hAnsi="Arial" w:eastAsia="Arial"/>
                                <w:sz w:val="24"/>
                                <w:szCs w:val="24"/>
                              </w:rPr>
                            </w:pPr>
                          </w:p>
                          <w:p>
                            <w:pPr>
                              <w:pStyle w:val="Default Text"/>
                              <w:bidi w:val="0"/>
                              <w:rPr>
                                <w:rFonts w:ascii="Arial" w:cs="Arial" w:hAnsi="Arial" w:eastAsia="Arial"/>
                                <w:sz w:val="24"/>
                                <w:szCs w:val="24"/>
                              </w:rPr>
                            </w:pPr>
                          </w:p>
                          <w:p>
                            <w:pPr>
                              <w:pStyle w:val="Default Text"/>
                              <w:bidi w:val="0"/>
                              <w:rPr>
                                <w:rFonts w:ascii="Arial" w:cs="Arial" w:hAnsi="Arial" w:eastAsia="Arial"/>
                                <w:sz w:val="24"/>
                                <w:szCs w:val="24"/>
                              </w:rPr>
                            </w:pPr>
                          </w:p>
                          <w:p>
                            <w:pPr>
                              <w:pStyle w:val="Default Text"/>
                              <w:bidi w:val="0"/>
                              <w:rPr>
                                <w:rFonts w:ascii="Arial" w:cs="Arial" w:hAnsi="Arial" w:eastAsia="Arial"/>
                                <w:sz w:val="24"/>
                                <w:szCs w:val="24"/>
                              </w:rPr>
                            </w:pPr>
                          </w:p>
                          <w:p>
                            <w:pPr>
                              <w:pStyle w:val="Default Text"/>
                              <w:rPr>
                                <w:rFonts w:ascii="Calibri" w:cs="Calibri" w:hAnsi="Calibri" w:eastAsia="Calibri"/>
                                <w:color w:val="002e7a"/>
                              </w:rPr>
                            </w:pPr>
                            <w:r>
                              <w:rPr>
                                <w:rFonts w:ascii="Calibri"/>
                                <w:color w:val="002e7a"/>
                                <w:rtl w:val="0"/>
                                <w:lang w:val="en-US"/>
                              </w:rPr>
                              <w:t>Congratulations!</w:t>
                            </w:r>
                          </w:p>
                          <w:p>
                            <w:pPr>
                              <w:pStyle w:val="Default Text"/>
                              <w:rPr>
                                <w:rFonts w:ascii="Calibri" w:cs="Calibri" w:hAnsi="Calibri" w:eastAsia="Calibri"/>
                                <w:color w:val="002e7a"/>
                              </w:rPr>
                            </w:pPr>
                          </w:p>
                          <w:p>
                            <w:pPr>
                              <w:pStyle w:val="Default Text"/>
                              <w:rPr>
                                <w:rFonts w:ascii="Calibri" w:cs="Calibri" w:hAnsi="Calibri" w:eastAsia="Calibri"/>
                                <w:color w:val="002e7a"/>
                              </w:rPr>
                            </w:pPr>
                            <w:r>
                              <w:rPr>
                                <w:rFonts w:ascii="Calibri"/>
                                <w:color w:val="002e7a"/>
                                <w:rtl w:val="0"/>
                                <w:lang w:val="en-US"/>
                              </w:rPr>
                              <w:t>Your child has been awarded a full scholarship to summer camp.  All of our scholarship campers are chosen by an educator who knows the child and has identified him/her as someone who meets the following requirements:</w:t>
                            </w:r>
                          </w:p>
                          <w:p>
                            <w:pPr>
                              <w:pStyle w:val="Default Text"/>
                              <w:rPr>
                                <w:rFonts w:ascii="Calibri" w:cs="Calibri" w:hAnsi="Calibri" w:eastAsia="Calibri"/>
                                <w:color w:val="002e7a"/>
                              </w:rPr>
                            </w:pPr>
                          </w:p>
                          <w:p>
                            <w:pPr>
                              <w:pStyle w:val="Default Text"/>
                              <w:numPr>
                                <w:ilvl w:val="0"/>
                                <w:numId w:val="3"/>
                              </w:numPr>
                              <w:ind w:left="128"/>
                              <w:rPr>
                                <w:rFonts w:ascii="Calibri" w:cs="Calibri" w:hAnsi="Calibri" w:eastAsia="Calibri"/>
                                <w:color w:val="002e7a"/>
                                <w:position w:val="0"/>
                                <w:sz w:val="24"/>
                                <w:szCs w:val="24"/>
                              </w:rPr>
                            </w:pPr>
                            <w:r>
                              <w:rPr>
                                <w:rFonts w:ascii="Calibri"/>
                                <w:color w:val="002e7a"/>
                                <w:rtl w:val="0"/>
                                <w:lang w:val="en-US"/>
                              </w:rPr>
                              <w:t>excellent behavior</w:t>
                            </w:r>
                          </w:p>
                          <w:p>
                            <w:pPr>
                              <w:pStyle w:val="Default Text"/>
                              <w:numPr>
                                <w:ilvl w:val="0"/>
                                <w:numId w:val="4"/>
                              </w:numPr>
                              <w:ind w:left="128"/>
                              <w:rPr>
                                <w:rFonts w:ascii="Calibri" w:cs="Calibri" w:hAnsi="Calibri" w:eastAsia="Calibri"/>
                                <w:color w:val="002e7a"/>
                                <w:position w:val="0"/>
                                <w:sz w:val="24"/>
                                <w:szCs w:val="24"/>
                              </w:rPr>
                            </w:pPr>
                            <w:r>
                              <w:rPr>
                                <w:rFonts w:ascii="Calibri"/>
                                <w:color w:val="002e7a"/>
                                <w:rtl w:val="0"/>
                                <w:lang w:val="en-US"/>
                              </w:rPr>
                              <w:t>makes a good effort in the classroom</w:t>
                            </w:r>
                          </w:p>
                          <w:p>
                            <w:pPr>
                              <w:pStyle w:val="Default Text"/>
                              <w:numPr>
                                <w:ilvl w:val="0"/>
                                <w:numId w:val="5"/>
                              </w:numPr>
                              <w:ind w:left="128"/>
                              <w:rPr>
                                <w:rFonts w:ascii="Calibri" w:cs="Calibri" w:hAnsi="Calibri" w:eastAsia="Calibri"/>
                                <w:color w:val="002e7a"/>
                                <w:position w:val="0"/>
                                <w:sz w:val="24"/>
                                <w:szCs w:val="24"/>
                              </w:rPr>
                            </w:pPr>
                            <w:r>
                              <w:rPr>
                                <w:rFonts w:ascii="Calibri"/>
                                <w:color w:val="002e7a"/>
                                <w:rtl w:val="0"/>
                                <w:lang w:val="en-US"/>
                              </w:rPr>
                              <w:t>gets along well with children and adults from all backgrounds</w:t>
                            </w:r>
                          </w:p>
                          <w:p>
                            <w:pPr>
                              <w:pStyle w:val="Default Text"/>
                              <w:numPr>
                                <w:ilvl w:val="0"/>
                                <w:numId w:val="6"/>
                              </w:numPr>
                              <w:ind w:left="128"/>
                              <w:rPr>
                                <w:rFonts w:ascii="Calibri" w:cs="Calibri" w:hAnsi="Calibri" w:eastAsia="Calibri"/>
                                <w:color w:val="002e7a"/>
                                <w:position w:val="0"/>
                                <w:sz w:val="24"/>
                                <w:szCs w:val="24"/>
                              </w:rPr>
                            </w:pPr>
                            <w:r>
                              <w:rPr>
                                <w:rFonts w:ascii="Calibri"/>
                                <w:color w:val="002e7a"/>
                                <w:rtl w:val="0"/>
                                <w:lang w:val="en-US"/>
                              </w:rPr>
                              <w:t>exhibits enthusiasm and interest in learning new things</w:t>
                            </w:r>
                          </w:p>
                          <w:p>
                            <w:pPr>
                              <w:pStyle w:val="Default Text"/>
                              <w:rPr>
                                <w:rFonts w:ascii="Calibri" w:cs="Calibri" w:hAnsi="Calibri" w:eastAsia="Calibri"/>
                                <w:color w:val="002e7a"/>
                              </w:rPr>
                            </w:pPr>
                            <w:r>
                              <w:rPr>
                                <w:rFonts w:ascii="Calibri"/>
                                <w:color w:val="002e7a"/>
                                <w:rtl w:val="0"/>
                                <w:lang w:val="en-US"/>
                              </w:rPr>
                              <w:t xml:space="preserve"> </w:t>
                            </w:r>
                          </w:p>
                          <w:p>
                            <w:pPr>
                              <w:pStyle w:val="Default Text"/>
                              <w:rPr>
                                <w:rFonts w:ascii="Calibri" w:cs="Calibri" w:hAnsi="Calibri" w:eastAsia="Calibri"/>
                                <w:color w:val="002e7a"/>
                              </w:rPr>
                            </w:pPr>
                            <w:r>
                              <w:rPr>
                                <w:rFonts w:ascii="Calibri"/>
                                <w:color w:val="002e7a"/>
                                <w:rtl w:val="0"/>
                                <w:lang w:val="en-US"/>
                              </w:rPr>
                              <w:t>Focus For a Future has been in operation since 2003 and the success of this program is directly related to how very special the children chosen for these scholarships are.</w:t>
                            </w:r>
                          </w:p>
                          <w:p>
                            <w:pPr>
                              <w:pStyle w:val="Default Text"/>
                              <w:rPr>
                                <w:rFonts w:ascii="Calibri" w:cs="Calibri" w:hAnsi="Calibri" w:eastAsia="Calibri"/>
                                <w:color w:val="002e7a"/>
                              </w:rPr>
                            </w:pPr>
                          </w:p>
                          <w:p>
                            <w:pPr>
                              <w:pStyle w:val="Default Text"/>
                              <w:rPr>
                                <w:rFonts w:ascii="Calibri" w:cs="Calibri" w:hAnsi="Calibri" w:eastAsia="Calibri"/>
                                <w:color w:val="002e7a"/>
                              </w:rPr>
                            </w:pPr>
                            <w:r>
                              <w:rPr>
                                <w:rFonts w:ascii="Calibri"/>
                                <w:color w:val="002e7a"/>
                                <w:rtl w:val="0"/>
                                <w:lang w:val="en-US"/>
                              </w:rPr>
                              <w:t xml:space="preserve">This opportunity is being provided free of charge by each camp owner.  Please understand that once you accept this offer it is very important that you notify the camp immediately if for any reason your child is unable to attend.  A last minute cancellation creates a vacancy that is too late to fill with another worthy child. </w:t>
                            </w:r>
                          </w:p>
                          <w:p>
                            <w:pPr>
                              <w:pStyle w:val="Default Text"/>
                              <w:rPr>
                                <w:rFonts w:ascii="Calibri" w:cs="Calibri" w:hAnsi="Calibri" w:eastAsia="Calibri"/>
                                <w:color w:val="002e7a"/>
                              </w:rPr>
                            </w:pPr>
                          </w:p>
                          <w:p>
                            <w:pPr>
                              <w:pStyle w:val="Default Text"/>
                              <w:rPr>
                                <w:rFonts w:ascii="Calibri" w:cs="Calibri" w:hAnsi="Calibri" w:eastAsia="Calibri"/>
                                <w:color w:val="002e7a"/>
                              </w:rPr>
                            </w:pPr>
                            <w:r>
                              <w:rPr>
                                <w:rFonts w:ascii="Calibri"/>
                                <w:color w:val="002e7a"/>
                                <w:rtl w:val="0"/>
                                <w:lang w:val="en-US"/>
                              </w:rPr>
                              <w:t>The camp experience has the ability to provide life experiences and friendships that can last a lifetime.  Each camp is dedicated to giving children a summer filled with fun in a very safe and nurturing environment.</w:t>
                            </w:r>
                          </w:p>
                          <w:p>
                            <w:pPr>
                              <w:pStyle w:val="Default Text"/>
                              <w:rPr>
                                <w:rFonts w:ascii="Calibri" w:cs="Calibri" w:hAnsi="Calibri" w:eastAsia="Calibri"/>
                                <w:color w:val="002e7a"/>
                              </w:rPr>
                            </w:pPr>
                          </w:p>
                          <w:p>
                            <w:pPr>
                              <w:pStyle w:val="Default Text"/>
                              <w:rPr>
                                <w:rFonts w:ascii="Calibri" w:cs="Calibri" w:hAnsi="Calibri" w:eastAsia="Calibri"/>
                                <w:color w:val="002e7a"/>
                              </w:rPr>
                            </w:pPr>
                          </w:p>
                          <w:p>
                            <w:pPr>
                              <w:pStyle w:val="Default Text"/>
                              <w:rPr>
                                <w:rFonts w:ascii="Calibri" w:cs="Calibri" w:hAnsi="Calibri" w:eastAsia="Calibri"/>
                                <w:color w:val="002e7a"/>
                              </w:rPr>
                            </w:pPr>
                            <w:r>
                              <w:rPr>
                                <w:rFonts w:ascii="Calibri"/>
                                <w:color w:val="002e7a"/>
                                <w:rtl w:val="0"/>
                                <w:lang w:val="en-US"/>
                              </w:rPr>
                              <w:t>Welcome to our Focus For a Future family!</w:t>
                            </w:r>
                          </w:p>
                          <w:p>
                            <w:pPr>
                              <w:pStyle w:val="Default Text"/>
                              <w:rPr>
                                <w:rFonts w:ascii="Calibri" w:cs="Calibri" w:hAnsi="Calibri" w:eastAsia="Calibri"/>
                                <w:color w:val="002e7a"/>
                              </w:rPr>
                            </w:pPr>
                          </w:p>
                          <w:p>
                            <w:pPr>
                              <w:pStyle w:val="Default Text"/>
                              <w:rPr>
                                <w:rFonts w:ascii="Calibri" w:cs="Calibri" w:hAnsi="Calibri" w:eastAsia="Calibri"/>
                                <w:color w:val="002e7a"/>
                              </w:rPr>
                            </w:pPr>
                            <w:r>
                              <w:rPr>
                                <w:rFonts w:ascii="Calibri"/>
                                <w:color w:val="002e7a"/>
                                <w:rtl w:val="0"/>
                                <w:lang w:val="en-US"/>
                              </w:rPr>
                              <w:t>Sincerely,</w:t>
                            </w:r>
                          </w:p>
                          <w:p>
                            <w:pPr>
                              <w:pStyle w:val="Default Text"/>
                              <w:rPr>
                                <w:rFonts w:ascii="Calibri" w:cs="Calibri" w:hAnsi="Calibri" w:eastAsia="Calibri"/>
                                <w:color w:val="002e7a"/>
                              </w:rPr>
                            </w:pPr>
                          </w:p>
                          <w:p>
                            <w:pPr>
                              <w:pStyle w:val="Default Text"/>
                              <w:rPr>
                                <w:rFonts w:ascii="Calibri" w:cs="Calibri" w:hAnsi="Calibri" w:eastAsia="Calibri"/>
                                <w:i w:val="1"/>
                                <w:iCs w:val="1"/>
                                <w:color w:val="002e7a"/>
                              </w:rPr>
                            </w:pPr>
                            <w:r>
                              <w:rPr>
                                <w:rFonts w:ascii="Calibri"/>
                                <w:i w:val="1"/>
                                <w:iCs w:val="1"/>
                                <w:color w:val="002e7a"/>
                                <w:rtl w:val="0"/>
                                <w:lang w:val="en-US"/>
                              </w:rPr>
                              <w:t>Paula and Jack Kaminer</w:t>
                            </w:r>
                          </w:p>
                          <w:p>
                            <w:pPr>
                              <w:pStyle w:val="Default Text"/>
                            </w:pPr>
                            <w:r>
                              <w:rPr>
                                <w:rFonts w:ascii="Calibri"/>
                                <w:color w:val="002e7a"/>
                                <w:rtl w:val="0"/>
                                <w:lang w:val="en-US"/>
                              </w:rPr>
                              <w:t>Focus For a Future</w:t>
                            </w:r>
                          </w:p>
                        </w:txbxContent>
                      </wps:txbx>
                      <wps:bodyPr wrap="square" lIns="0" tIns="0" rIns="0" bIns="0" numCol="1" anchor="t">
                        <a:noAutofit/>
                      </wps:bodyPr>
                    </wps:wsp>
                  </a:graphicData>
                </a:graphic>
              </wp:anchor>
            </w:drawing>
          </mc:Choice>
          <mc:Fallback>
            <w:pict>
              <v:rect id="_x0000_s1029" style="visibility:visible;position:absolute;margin-left:60.0pt;margin-top:151.0pt;width:491.0pt;height:584.0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Text"/>
                        <w:bidi w:val="0"/>
                        <w:rPr>
                          <w:rFonts w:ascii="Arial" w:cs="Arial" w:hAnsi="Arial" w:eastAsia="Arial"/>
                          <w:sz w:val="24"/>
                          <w:szCs w:val="24"/>
                        </w:rPr>
                      </w:pPr>
                      <w:r>
                        <w:rPr>
                          <w:rFonts w:ascii="Arial"/>
                          <w:sz w:val="24"/>
                          <w:szCs w:val="24"/>
                          <w:rtl w:val="0"/>
                          <w:lang w:val="en-US"/>
                        </w:rPr>
                        <w:t xml:space="preserve">           </w:t>
                        <w:tab/>
                        <w:tab/>
                        <w:tab/>
                        <w:tab/>
                        <w:tab/>
                        <w:tab/>
                        <w:t xml:space="preserve">       </w:t>
                      </w:r>
                    </w:p>
                    <w:p>
                      <w:pPr>
                        <w:pStyle w:val="Default Text"/>
                        <w:bidi w:val="0"/>
                        <w:rPr>
                          <w:rFonts w:ascii="Arial" w:cs="Arial" w:hAnsi="Arial" w:eastAsia="Arial"/>
                          <w:sz w:val="24"/>
                          <w:szCs w:val="24"/>
                        </w:rPr>
                      </w:pPr>
                    </w:p>
                    <w:p>
                      <w:pPr>
                        <w:pStyle w:val="Default Text"/>
                        <w:bidi w:val="0"/>
                        <w:rPr>
                          <w:rFonts w:ascii="Arial" w:cs="Arial" w:hAnsi="Arial" w:eastAsia="Arial"/>
                          <w:sz w:val="24"/>
                          <w:szCs w:val="24"/>
                        </w:rPr>
                      </w:pPr>
                    </w:p>
                    <w:p>
                      <w:pPr>
                        <w:pStyle w:val="Default Text"/>
                        <w:bidi w:val="0"/>
                        <w:rPr>
                          <w:rFonts w:ascii="Arial" w:cs="Arial" w:hAnsi="Arial" w:eastAsia="Arial"/>
                          <w:sz w:val="24"/>
                          <w:szCs w:val="24"/>
                        </w:rPr>
                      </w:pPr>
                    </w:p>
                    <w:p>
                      <w:pPr>
                        <w:pStyle w:val="Default Text"/>
                        <w:bidi w:val="0"/>
                        <w:rPr>
                          <w:rFonts w:ascii="Arial" w:cs="Arial" w:hAnsi="Arial" w:eastAsia="Arial"/>
                          <w:sz w:val="24"/>
                          <w:szCs w:val="24"/>
                        </w:rPr>
                      </w:pPr>
                    </w:p>
                    <w:p>
                      <w:pPr>
                        <w:pStyle w:val="Default Text"/>
                        <w:rPr>
                          <w:rFonts w:ascii="Calibri" w:cs="Calibri" w:hAnsi="Calibri" w:eastAsia="Calibri"/>
                          <w:color w:val="002e7a"/>
                        </w:rPr>
                      </w:pPr>
                      <w:r>
                        <w:rPr>
                          <w:rFonts w:ascii="Calibri"/>
                          <w:color w:val="002e7a"/>
                          <w:rtl w:val="0"/>
                          <w:lang w:val="en-US"/>
                        </w:rPr>
                        <w:t>Congratulations!</w:t>
                      </w:r>
                    </w:p>
                    <w:p>
                      <w:pPr>
                        <w:pStyle w:val="Default Text"/>
                        <w:rPr>
                          <w:rFonts w:ascii="Calibri" w:cs="Calibri" w:hAnsi="Calibri" w:eastAsia="Calibri"/>
                          <w:color w:val="002e7a"/>
                        </w:rPr>
                      </w:pPr>
                    </w:p>
                    <w:p>
                      <w:pPr>
                        <w:pStyle w:val="Default Text"/>
                        <w:rPr>
                          <w:rFonts w:ascii="Calibri" w:cs="Calibri" w:hAnsi="Calibri" w:eastAsia="Calibri"/>
                          <w:color w:val="002e7a"/>
                        </w:rPr>
                      </w:pPr>
                      <w:r>
                        <w:rPr>
                          <w:rFonts w:ascii="Calibri"/>
                          <w:color w:val="002e7a"/>
                          <w:rtl w:val="0"/>
                          <w:lang w:val="en-US"/>
                        </w:rPr>
                        <w:t>Your child has been awarded a full scholarship to summer camp.  All of our scholarship campers are chosen by an educator who knows the child and has identified him/her as someone who meets the following requirements:</w:t>
                      </w:r>
                    </w:p>
                    <w:p>
                      <w:pPr>
                        <w:pStyle w:val="Default Text"/>
                        <w:rPr>
                          <w:rFonts w:ascii="Calibri" w:cs="Calibri" w:hAnsi="Calibri" w:eastAsia="Calibri"/>
                          <w:color w:val="002e7a"/>
                        </w:rPr>
                      </w:pPr>
                    </w:p>
                    <w:p>
                      <w:pPr>
                        <w:pStyle w:val="Default Text"/>
                        <w:numPr>
                          <w:ilvl w:val="0"/>
                          <w:numId w:val="3"/>
                        </w:numPr>
                        <w:ind w:left="128"/>
                        <w:rPr>
                          <w:rFonts w:ascii="Calibri" w:cs="Calibri" w:hAnsi="Calibri" w:eastAsia="Calibri"/>
                          <w:color w:val="002e7a"/>
                          <w:position w:val="0"/>
                          <w:sz w:val="24"/>
                          <w:szCs w:val="24"/>
                        </w:rPr>
                      </w:pPr>
                      <w:r>
                        <w:rPr>
                          <w:rFonts w:ascii="Calibri"/>
                          <w:color w:val="002e7a"/>
                          <w:rtl w:val="0"/>
                          <w:lang w:val="en-US"/>
                        </w:rPr>
                        <w:t>excellent behavior</w:t>
                      </w:r>
                    </w:p>
                    <w:p>
                      <w:pPr>
                        <w:pStyle w:val="Default Text"/>
                        <w:numPr>
                          <w:ilvl w:val="0"/>
                          <w:numId w:val="4"/>
                        </w:numPr>
                        <w:ind w:left="128"/>
                        <w:rPr>
                          <w:rFonts w:ascii="Calibri" w:cs="Calibri" w:hAnsi="Calibri" w:eastAsia="Calibri"/>
                          <w:color w:val="002e7a"/>
                          <w:position w:val="0"/>
                          <w:sz w:val="24"/>
                          <w:szCs w:val="24"/>
                        </w:rPr>
                      </w:pPr>
                      <w:r>
                        <w:rPr>
                          <w:rFonts w:ascii="Calibri"/>
                          <w:color w:val="002e7a"/>
                          <w:rtl w:val="0"/>
                          <w:lang w:val="en-US"/>
                        </w:rPr>
                        <w:t>makes a good effort in the classroom</w:t>
                      </w:r>
                    </w:p>
                    <w:p>
                      <w:pPr>
                        <w:pStyle w:val="Default Text"/>
                        <w:numPr>
                          <w:ilvl w:val="0"/>
                          <w:numId w:val="5"/>
                        </w:numPr>
                        <w:ind w:left="128"/>
                        <w:rPr>
                          <w:rFonts w:ascii="Calibri" w:cs="Calibri" w:hAnsi="Calibri" w:eastAsia="Calibri"/>
                          <w:color w:val="002e7a"/>
                          <w:position w:val="0"/>
                          <w:sz w:val="24"/>
                          <w:szCs w:val="24"/>
                        </w:rPr>
                      </w:pPr>
                      <w:r>
                        <w:rPr>
                          <w:rFonts w:ascii="Calibri"/>
                          <w:color w:val="002e7a"/>
                          <w:rtl w:val="0"/>
                          <w:lang w:val="en-US"/>
                        </w:rPr>
                        <w:t>gets along well with children and adults from all backgrounds</w:t>
                      </w:r>
                    </w:p>
                    <w:p>
                      <w:pPr>
                        <w:pStyle w:val="Default Text"/>
                        <w:numPr>
                          <w:ilvl w:val="0"/>
                          <w:numId w:val="6"/>
                        </w:numPr>
                        <w:ind w:left="128"/>
                        <w:rPr>
                          <w:rFonts w:ascii="Calibri" w:cs="Calibri" w:hAnsi="Calibri" w:eastAsia="Calibri"/>
                          <w:color w:val="002e7a"/>
                          <w:position w:val="0"/>
                          <w:sz w:val="24"/>
                          <w:szCs w:val="24"/>
                        </w:rPr>
                      </w:pPr>
                      <w:r>
                        <w:rPr>
                          <w:rFonts w:ascii="Calibri"/>
                          <w:color w:val="002e7a"/>
                          <w:rtl w:val="0"/>
                          <w:lang w:val="en-US"/>
                        </w:rPr>
                        <w:t>exhibits enthusiasm and interest in learning new things</w:t>
                      </w:r>
                    </w:p>
                    <w:p>
                      <w:pPr>
                        <w:pStyle w:val="Default Text"/>
                        <w:rPr>
                          <w:rFonts w:ascii="Calibri" w:cs="Calibri" w:hAnsi="Calibri" w:eastAsia="Calibri"/>
                          <w:color w:val="002e7a"/>
                        </w:rPr>
                      </w:pPr>
                      <w:r>
                        <w:rPr>
                          <w:rFonts w:ascii="Calibri"/>
                          <w:color w:val="002e7a"/>
                          <w:rtl w:val="0"/>
                          <w:lang w:val="en-US"/>
                        </w:rPr>
                        <w:t xml:space="preserve"> </w:t>
                      </w:r>
                    </w:p>
                    <w:p>
                      <w:pPr>
                        <w:pStyle w:val="Default Text"/>
                        <w:rPr>
                          <w:rFonts w:ascii="Calibri" w:cs="Calibri" w:hAnsi="Calibri" w:eastAsia="Calibri"/>
                          <w:color w:val="002e7a"/>
                        </w:rPr>
                      </w:pPr>
                      <w:r>
                        <w:rPr>
                          <w:rFonts w:ascii="Calibri"/>
                          <w:color w:val="002e7a"/>
                          <w:rtl w:val="0"/>
                          <w:lang w:val="en-US"/>
                        </w:rPr>
                        <w:t>Focus For a Future has been in operation since 2003 and the success of this program is directly related to how very special the children chosen for these scholarships are.</w:t>
                      </w:r>
                    </w:p>
                    <w:p>
                      <w:pPr>
                        <w:pStyle w:val="Default Text"/>
                        <w:rPr>
                          <w:rFonts w:ascii="Calibri" w:cs="Calibri" w:hAnsi="Calibri" w:eastAsia="Calibri"/>
                          <w:color w:val="002e7a"/>
                        </w:rPr>
                      </w:pPr>
                    </w:p>
                    <w:p>
                      <w:pPr>
                        <w:pStyle w:val="Default Text"/>
                        <w:rPr>
                          <w:rFonts w:ascii="Calibri" w:cs="Calibri" w:hAnsi="Calibri" w:eastAsia="Calibri"/>
                          <w:color w:val="002e7a"/>
                        </w:rPr>
                      </w:pPr>
                      <w:r>
                        <w:rPr>
                          <w:rFonts w:ascii="Calibri"/>
                          <w:color w:val="002e7a"/>
                          <w:rtl w:val="0"/>
                          <w:lang w:val="en-US"/>
                        </w:rPr>
                        <w:t xml:space="preserve">This opportunity is being provided free of charge by each camp owner.  Please understand that once you accept this offer it is very important that you notify the camp immediately if for any reason your child is unable to attend.  A last minute cancellation creates a vacancy that is too late to fill with another worthy child. </w:t>
                      </w:r>
                    </w:p>
                    <w:p>
                      <w:pPr>
                        <w:pStyle w:val="Default Text"/>
                        <w:rPr>
                          <w:rFonts w:ascii="Calibri" w:cs="Calibri" w:hAnsi="Calibri" w:eastAsia="Calibri"/>
                          <w:color w:val="002e7a"/>
                        </w:rPr>
                      </w:pPr>
                    </w:p>
                    <w:p>
                      <w:pPr>
                        <w:pStyle w:val="Default Text"/>
                        <w:rPr>
                          <w:rFonts w:ascii="Calibri" w:cs="Calibri" w:hAnsi="Calibri" w:eastAsia="Calibri"/>
                          <w:color w:val="002e7a"/>
                        </w:rPr>
                      </w:pPr>
                      <w:r>
                        <w:rPr>
                          <w:rFonts w:ascii="Calibri"/>
                          <w:color w:val="002e7a"/>
                          <w:rtl w:val="0"/>
                          <w:lang w:val="en-US"/>
                        </w:rPr>
                        <w:t>The camp experience has the ability to provide life experiences and friendships that can last a lifetime.  Each camp is dedicated to giving children a summer filled with fun in a very safe and nurturing environment.</w:t>
                      </w:r>
                    </w:p>
                    <w:p>
                      <w:pPr>
                        <w:pStyle w:val="Default Text"/>
                        <w:rPr>
                          <w:rFonts w:ascii="Calibri" w:cs="Calibri" w:hAnsi="Calibri" w:eastAsia="Calibri"/>
                          <w:color w:val="002e7a"/>
                        </w:rPr>
                      </w:pPr>
                    </w:p>
                    <w:p>
                      <w:pPr>
                        <w:pStyle w:val="Default Text"/>
                        <w:rPr>
                          <w:rFonts w:ascii="Calibri" w:cs="Calibri" w:hAnsi="Calibri" w:eastAsia="Calibri"/>
                          <w:color w:val="002e7a"/>
                        </w:rPr>
                      </w:pPr>
                    </w:p>
                    <w:p>
                      <w:pPr>
                        <w:pStyle w:val="Default Text"/>
                        <w:rPr>
                          <w:rFonts w:ascii="Calibri" w:cs="Calibri" w:hAnsi="Calibri" w:eastAsia="Calibri"/>
                          <w:color w:val="002e7a"/>
                        </w:rPr>
                      </w:pPr>
                      <w:r>
                        <w:rPr>
                          <w:rFonts w:ascii="Calibri"/>
                          <w:color w:val="002e7a"/>
                          <w:rtl w:val="0"/>
                          <w:lang w:val="en-US"/>
                        </w:rPr>
                        <w:t>Welcome to our Focus For a Future family!</w:t>
                      </w:r>
                    </w:p>
                    <w:p>
                      <w:pPr>
                        <w:pStyle w:val="Default Text"/>
                        <w:rPr>
                          <w:rFonts w:ascii="Calibri" w:cs="Calibri" w:hAnsi="Calibri" w:eastAsia="Calibri"/>
                          <w:color w:val="002e7a"/>
                        </w:rPr>
                      </w:pPr>
                    </w:p>
                    <w:p>
                      <w:pPr>
                        <w:pStyle w:val="Default Text"/>
                        <w:rPr>
                          <w:rFonts w:ascii="Calibri" w:cs="Calibri" w:hAnsi="Calibri" w:eastAsia="Calibri"/>
                          <w:color w:val="002e7a"/>
                        </w:rPr>
                      </w:pPr>
                      <w:r>
                        <w:rPr>
                          <w:rFonts w:ascii="Calibri"/>
                          <w:color w:val="002e7a"/>
                          <w:rtl w:val="0"/>
                          <w:lang w:val="en-US"/>
                        </w:rPr>
                        <w:t>Sincerely,</w:t>
                      </w:r>
                    </w:p>
                    <w:p>
                      <w:pPr>
                        <w:pStyle w:val="Default Text"/>
                        <w:rPr>
                          <w:rFonts w:ascii="Calibri" w:cs="Calibri" w:hAnsi="Calibri" w:eastAsia="Calibri"/>
                          <w:color w:val="002e7a"/>
                        </w:rPr>
                      </w:pPr>
                    </w:p>
                    <w:p>
                      <w:pPr>
                        <w:pStyle w:val="Default Text"/>
                        <w:rPr>
                          <w:rFonts w:ascii="Calibri" w:cs="Calibri" w:hAnsi="Calibri" w:eastAsia="Calibri"/>
                          <w:i w:val="1"/>
                          <w:iCs w:val="1"/>
                          <w:color w:val="002e7a"/>
                        </w:rPr>
                      </w:pPr>
                      <w:r>
                        <w:rPr>
                          <w:rFonts w:ascii="Calibri"/>
                          <w:i w:val="1"/>
                          <w:iCs w:val="1"/>
                          <w:color w:val="002e7a"/>
                          <w:rtl w:val="0"/>
                          <w:lang w:val="en-US"/>
                        </w:rPr>
                        <w:t>Paula and Jack Kaminer</w:t>
                      </w:r>
                    </w:p>
                    <w:p>
                      <w:pPr>
                        <w:pStyle w:val="Default Text"/>
                      </w:pPr>
                      <w:r>
                        <w:rPr>
                          <w:rFonts w:ascii="Calibri"/>
                          <w:color w:val="002e7a"/>
                          <w:rtl w:val="0"/>
                          <w:lang w:val="en-US"/>
                        </w:rPr>
                        <w:t>Focus For a Future</w:t>
                      </w:r>
                    </w:p>
                  </w:txbxContent>
                </v:textbox>
                <w10:wrap type="square" side="bothSides" anchorx="page" anchory="page"/>
              </v:rect>
            </w:pict>
          </mc:Fallback>
        </mc:AlternateContent>
      </w:r>
      <w:r>
        <w:rPr>
          <w:rFonts w:ascii="Helvetica"/>
          <w:sz w:val="32"/>
          <w:szCs w:val="32"/>
          <w:rtl w:val="0"/>
          <w:lang w:val="en-US"/>
        </w:rPr>
        <w:t xml:space="preserve">                  </w:t>
      </w:r>
      <w:r>
        <w:rPr>
          <w:rFonts w:ascii="Candara"/>
          <w:i w:val="1"/>
          <w:iCs w:val="1"/>
          <w:sz w:val="26"/>
          <w:szCs w:val="26"/>
          <w:rtl w:val="0"/>
          <w:lang w:val="en-US"/>
        </w:rPr>
        <w:t>a nonprofit organization</w:t>
      </w:r>
    </w:p>
    <w:p>
      <w:pPr>
        <w:pStyle w:val="Normal"/>
        <w:jc w:val="center"/>
        <w:rPr>
          <w:rFonts w:ascii="Calibri" w:cs="Calibri" w:hAnsi="Calibri" w:eastAsia="Calibri"/>
          <w:b w:val="1"/>
          <w:bCs w:val="1"/>
          <w:color w:val="000080"/>
          <w:sz w:val="28"/>
          <w:szCs w:val="28"/>
        </w:rPr>
      </w:pPr>
    </w:p>
    <w:p>
      <w:pPr>
        <w:pStyle w:val="Normal"/>
        <w:jc w:val="center"/>
      </w:pPr>
      <w:r>
        <w:rPr>
          <w:rFonts w:ascii="Calibri" w:cs="Calibri" w:hAnsi="Calibri" w:eastAsia="Calibri"/>
          <w:b w:val="1"/>
          <w:bCs w:val="1"/>
          <w:color w:val="000080"/>
          <w:sz w:val="28"/>
          <w:szCs w:val="28"/>
        </w:rPr>
      </w:r>
    </w:p>
    <w:sectPr>
      <w:headerReference w:type="default" r:id="rId5"/>
      <w:footerReference w:type="default" r:id="rId6"/>
      <w:pgSz w:w="12240" w:h="15840" w:orient="portrait"/>
      <w:pgMar w:top="720" w:right="1260" w:bottom="1440" w:left="1800" w:header="44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tone Sans ITC TT">
    <w:charset w:val="00"/>
    <w:family w:val="roman"/>
    <w:pitch w:val="default"/>
  </w:font>
  <w:font w:name="Lucida Sans Demibold Italic">
    <w:charset w:val="00"/>
    <w:family w:val="roman"/>
    <w:pitch w:val="default"/>
  </w:font>
  <w:font w:name="Comic Sans MS">
    <w:charset w:val="00"/>
    <w:family w:val="roman"/>
    <w:pitch w:val="default"/>
  </w:font>
  <w:font w:name="Helvetica">
    <w:charset w:val="00"/>
    <w:family w:val="roman"/>
    <w:pitch w:val="default"/>
  </w:font>
  <w:font w:name="Candar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jc w:val="center"/>
      <w:rPr>
        <w:rFonts w:ascii="Stone Sans ITC TT"/>
        <w:sz w:val="24"/>
        <w:szCs w:val="24"/>
      </w:rPr>
    </w:pPr>
    <w:r>
      <w:rPr>
        <w:rFonts w:ascii="Stone Sans ITC TT"/>
        <w:sz w:val="24"/>
        <w:szCs w:val="24"/>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28"/>
          <w:tab w:val="clear" w:pos="0"/>
        </w:tabs>
        <w:ind w:left="128" w:hanging="128"/>
      </w:pPr>
      <w:rPr>
        <w:rFonts w:ascii="Calibri" w:cs="Calibri" w:hAnsi="Calibri" w:eastAsia="Calibri"/>
        <w:color w:val="002e7a"/>
        <w:position w:val="0"/>
      </w:rPr>
    </w:lvl>
    <w:lvl w:ilvl="1">
      <w:start w:val="1"/>
      <w:numFmt w:val="bullet"/>
      <w:suff w:val="tab"/>
      <w:lvlText w:val="-"/>
      <w:lvlJc w:val="left"/>
      <w:pPr>
        <w:tabs>
          <w:tab w:val="num" w:pos="848"/>
          <w:tab w:val="clear" w:pos="0"/>
        </w:tabs>
        <w:ind w:left="848" w:hanging="128"/>
      </w:pPr>
      <w:rPr>
        <w:rFonts w:ascii="Calibri" w:cs="Calibri" w:hAnsi="Calibri" w:eastAsia="Calibri"/>
        <w:color w:val="002e7a"/>
        <w:position w:val="0"/>
      </w:rPr>
    </w:lvl>
    <w:lvl w:ilvl="2">
      <w:start w:val="1"/>
      <w:numFmt w:val="bullet"/>
      <w:suff w:val="tab"/>
      <w:lvlText w:val="-"/>
      <w:lvlJc w:val="left"/>
      <w:pPr>
        <w:tabs>
          <w:tab w:val="num" w:pos="1568"/>
          <w:tab w:val="clear" w:pos="0"/>
        </w:tabs>
        <w:ind w:left="1568" w:hanging="128"/>
      </w:pPr>
      <w:rPr>
        <w:rFonts w:ascii="Calibri" w:cs="Calibri" w:hAnsi="Calibri" w:eastAsia="Calibri"/>
        <w:color w:val="002e7a"/>
        <w:position w:val="0"/>
      </w:rPr>
    </w:lvl>
    <w:lvl w:ilvl="3">
      <w:start w:val="1"/>
      <w:numFmt w:val="bullet"/>
      <w:suff w:val="tab"/>
      <w:lvlText w:val="-"/>
      <w:lvlJc w:val="left"/>
      <w:pPr>
        <w:tabs>
          <w:tab w:val="num" w:pos="2288"/>
          <w:tab w:val="clear" w:pos="0"/>
        </w:tabs>
        <w:ind w:left="2288" w:hanging="128"/>
      </w:pPr>
      <w:rPr>
        <w:rFonts w:ascii="Calibri" w:cs="Calibri" w:hAnsi="Calibri" w:eastAsia="Calibri"/>
        <w:color w:val="002e7a"/>
        <w:position w:val="0"/>
      </w:rPr>
    </w:lvl>
    <w:lvl w:ilvl="4">
      <w:start w:val="1"/>
      <w:numFmt w:val="bullet"/>
      <w:suff w:val="tab"/>
      <w:lvlText w:val="-"/>
      <w:lvlJc w:val="left"/>
      <w:pPr>
        <w:tabs>
          <w:tab w:val="num" w:pos="3008"/>
          <w:tab w:val="clear" w:pos="0"/>
        </w:tabs>
        <w:ind w:left="3008" w:hanging="128"/>
      </w:pPr>
      <w:rPr>
        <w:rFonts w:ascii="Calibri" w:cs="Calibri" w:hAnsi="Calibri" w:eastAsia="Calibri"/>
        <w:color w:val="002e7a"/>
        <w:position w:val="0"/>
      </w:rPr>
    </w:lvl>
    <w:lvl w:ilvl="5">
      <w:start w:val="1"/>
      <w:numFmt w:val="bullet"/>
      <w:suff w:val="tab"/>
      <w:lvlText w:val="-"/>
      <w:lvlJc w:val="left"/>
      <w:pPr>
        <w:tabs>
          <w:tab w:val="num" w:pos="3728"/>
          <w:tab w:val="clear" w:pos="0"/>
        </w:tabs>
        <w:ind w:left="3728" w:hanging="128"/>
      </w:pPr>
      <w:rPr>
        <w:rFonts w:ascii="Calibri" w:cs="Calibri" w:hAnsi="Calibri" w:eastAsia="Calibri"/>
        <w:color w:val="002e7a"/>
        <w:position w:val="0"/>
      </w:rPr>
    </w:lvl>
    <w:lvl w:ilvl="6">
      <w:start w:val="1"/>
      <w:numFmt w:val="bullet"/>
      <w:suff w:val="tab"/>
      <w:lvlText w:val="-"/>
      <w:lvlJc w:val="left"/>
      <w:pPr>
        <w:tabs>
          <w:tab w:val="num" w:pos="4448"/>
          <w:tab w:val="clear" w:pos="0"/>
        </w:tabs>
        <w:ind w:left="4448" w:hanging="128"/>
      </w:pPr>
      <w:rPr>
        <w:rFonts w:ascii="Calibri" w:cs="Calibri" w:hAnsi="Calibri" w:eastAsia="Calibri"/>
        <w:color w:val="002e7a"/>
        <w:position w:val="0"/>
      </w:rPr>
    </w:lvl>
    <w:lvl w:ilvl="7">
      <w:start w:val="1"/>
      <w:numFmt w:val="bullet"/>
      <w:suff w:val="tab"/>
      <w:lvlText w:val="-"/>
      <w:lvlJc w:val="left"/>
      <w:pPr>
        <w:tabs>
          <w:tab w:val="num" w:pos="5168"/>
          <w:tab w:val="clear" w:pos="0"/>
        </w:tabs>
        <w:ind w:left="5168" w:hanging="128"/>
      </w:pPr>
      <w:rPr>
        <w:rFonts w:ascii="Calibri" w:cs="Calibri" w:hAnsi="Calibri" w:eastAsia="Calibri"/>
        <w:color w:val="002e7a"/>
        <w:position w:val="0"/>
      </w:rPr>
    </w:lvl>
    <w:lvl w:ilvl="8">
      <w:start w:val="1"/>
      <w:numFmt w:val="bullet"/>
      <w:suff w:val="tab"/>
      <w:lvlText w:val="-"/>
      <w:lvlJc w:val="left"/>
      <w:pPr>
        <w:tabs>
          <w:tab w:val="num" w:pos="5888"/>
          <w:tab w:val="clear" w:pos="0"/>
        </w:tabs>
        <w:ind w:left="5888" w:hanging="128"/>
      </w:pPr>
      <w:rPr>
        <w:rFonts w:ascii="Calibri" w:cs="Calibri" w:hAnsi="Calibri" w:eastAsia="Calibri"/>
        <w:color w:val="002e7a"/>
        <w:position w:val="0"/>
      </w:rPr>
    </w:lvl>
  </w:abstractNum>
  <w:abstractNum w:abstractNumId="1">
    <w:multiLevelType w:val="multilevel"/>
    <w:lvl w:ilvl="0">
      <w:start w:val="1"/>
      <w:numFmt w:val="bullet"/>
      <w:suff w:val="tab"/>
      <w:lvlText w:val=""/>
      <w:lvlJc w:val="left"/>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
      <w:lvlJc w:val="left"/>
      <w:pPr>
        <w:tabs>
          <w:tab w:val="num" w:pos="720"/>
          <w:tab w:val="clear" w:pos="0"/>
        </w:tabs>
        <w:ind w:left="720" w:hanging="7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1440"/>
          <w:tab w:val="clear" w:pos="0"/>
        </w:tabs>
        <w:ind w:left="1440" w:hanging="144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2160"/>
          <w:tab w:val="clear" w:pos="0"/>
        </w:tabs>
        <w:ind w:left="2160" w:hanging="21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
      <w:lvlJc w:val="left"/>
      <w:pPr>
        <w:tabs>
          <w:tab w:val="num" w:pos="2880"/>
          <w:tab w:val="clear" w:pos="0"/>
        </w:tabs>
        <w:ind w:left="2880" w:hanging="288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3600"/>
          <w:tab w:val="clear" w:pos="0"/>
        </w:tabs>
        <w:ind w:left="3600" w:hanging="360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4320"/>
          <w:tab w:val="clear" w:pos="0"/>
        </w:tabs>
        <w:ind w:left="4320" w:hanging="43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
      <w:lvlJc w:val="left"/>
      <w:pPr>
        <w:tabs>
          <w:tab w:val="num" w:pos="5040"/>
          <w:tab w:val="clear" w:pos="0"/>
        </w:tabs>
        <w:ind w:left="5040" w:hanging="504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5760"/>
          <w:tab w:val="clear" w:pos="0"/>
        </w:tabs>
        <w:ind w:left="5760" w:hanging="57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
    <w:multiLevelType w:val="multilevel"/>
    <w:styleLink w:val="List 0"/>
    <w:lvl w:ilvl="0">
      <w:start w:val="0"/>
      <w:numFmt w:val="bullet"/>
      <w:suff w:val="tab"/>
      <w:lvlText w:val="-"/>
      <w:lvlJc w:val="left"/>
      <w:pPr>
        <w:tabs>
          <w:tab w:val="num" w:pos="128"/>
          <w:tab w:val="clear" w:pos="0"/>
        </w:tabs>
        <w:ind w:left="128" w:hanging="128"/>
      </w:pPr>
      <w:rPr>
        <w:rFonts w:ascii="Calibri" w:cs="Calibri" w:hAnsi="Calibri" w:eastAsia="Calibri"/>
        <w:color w:val="002e7a"/>
        <w:position w:val="0"/>
      </w:rPr>
    </w:lvl>
    <w:lvl w:ilvl="1">
      <w:start w:val="1"/>
      <w:numFmt w:val="bullet"/>
      <w:suff w:val="tab"/>
      <w:lvlText w:val="-"/>
      <w:lvlJc w:val="left"/>
      <w:pPr>
        <w:tabs>
          <w:tab w:val="num" w:pos="848"/>
          <w:tab w:val="clear" w:pos="0"/>
        </w:tabs>
        <w:ind w:left="848" w:hanging="128"/>
      </w:pPr>
      <w:rPr>
        <w:rFonts w:ascii="Calibri" w:cs="Calibri" w:hAnsi="Calibri" w:eastAsia="Calibri"/>
        <w:color w:val="002e7a"/>
        <w:position w:val="0"/>
      </w:rPr>
    </w:lvl>
    <w:lvl w:ilvl="2">
      <w:start w:val="1"/>
      <w:numFmt w:val="bullet"/>
      <w:suff w:val="tab"/>
      <w:lvlText w:val="-"/>
      <w:lvlJc w:val="left"/>
      <w:pPr>
        <w:tabs>
          <w:tab w:val="num" w:pos="1568"/>
          <w:tab w:val="clear" w:pos="0"/>
        </w:tabs>
        <w:ind w:left="1568" w:hanging="128"/>
      </w:pPr>
      <w:rPr>
        <w:rFonts w:ascii="Calibri" w:cs="Calibri" w:hAnsi="Calibri" w:eastAsia="Calibri"/>
        <w:color w:val="002e7a"/>
        <w:position w:val="0"/>
      </w:rPr>
    </w:lvl>
    <w:lvl w:ilvl="3">
      <w:start w:val="1"/>
      <w:numFmt w:val="bullet"/>
      <w:suff w:val="tab"/>
      <w:lvlText w:val="-"/>
      <w:lvlJc w:val="left"/>
      <w:pPr>
        <w:tabs>
          <w:tab w:val="num" w:pos="2288"/>
          <w:tab w:val="clear" w:pos="0"/>
        </w:tabs>
        <w:ind w:left="2288" w:hanging="128"/>
      </w:pPr>
      <w:rPr>
        <w:rFonts w:ascii="Calibri" w:cs="Calibri" w:hAnsi="Calibri" w:eastAsia="Calibri"/>
        <w:color w:val="002e7a"/>
        <w:position w:val="0"/>
      </w:rPr>
    </w:lvl>
    <w:lvl w:ilvl="4">
      <w:start w:val="1"/>
      <w:numFmt w:val="bullet"/>
      <w:suff w:val="tab"/>
      <w:lvlText w:val="-"/>
      <w:lvlJc w:val="left"/>
      <w:pPr>
        <w:tabs>
          <w:tab w:val="num" w:pos="3008"/>
          <w:tab w:val="clear" w:pos="0"/>
        </w:tabs>
        <w:ind w:left="3008" w:hanging="128"/>
      </w:pPr>
      <w:rPr>
        <w:rFonts w:ascii="Calibri" w:cs="Calibri" w:hAnsi="Calibri" w:eastAsia="Calibri"/>
        <w:color w:val="002e7a"/>
        <w:position w:val="0"/>
      </w:rPr>
    </w:lvl>
    <w:lvl w:ilvl="5">
      <w:start w:val="1"/>
      <w:numFmt w:val="bullet"/>
      <w:suff w:val="tab"/>
      <w:lvlText w:val="-"/>
      <w:lvlJc w:val="left"/>
      <w:pPr>
        <w:tabs>
          <w:tab w:val="num" w:pos="3728"/>
          <w:tab w:val="clear" w:pos="0"/>
        </w:tabs>
        <w:ind w:left="3728" w:hanging="128"/>
      </w:pPr>
      <w:rPr>
        <w:rFonts w:ascii="Calibri" w:cs="Calibri" w:hAnsi="Calibri" w:eastAsia="Calibri"/>
        <w:color w:val="002e7a"/>
        <w:position w:val="0"/>
      </w:rPr>
    </w:lvl>
    <w:lvl w:ilvl="6">
      <w:start w:val="1"/>
      <w:numFmt w:val="bullet"/>
      <w:suff w:val="tab"/>
      <w:lvlText w:val="-"/>
      <w:lvlJc w:val="left"/>
      <w:pPr>
        <w:tabs>
          <w:tab w:val="num" w:pos="4448"/>
          <w:tab w:val="clear" w:pos="0"/>
        </w:tabs>
        <w:ind w:left="4448" w:hanging="128"/>
      </w:pPr>
      <w:rPr>
        <w:rFonts w:ascii="Calibri" w:cs="Calibri" w:hAnsi="Calibri" w:eastAsia="Calibri"/>
        <w:color w:val="002e7a"/>
        <w:position w:val="0"/>
      </w:rPr>
    </w:lvl>
    <w:lvl w:ilvl="7">
      <w:start w:val="1"/>
      <w:numFmt w:val="bullet"/>
      <w:suff w:val="tab"/>
      <w:lvlText w:val="-"/>
      <w:lvlJc w:val="left"/>
      <w:pPr>
        <w:tabs>
          <w:tab w:val="num" w:pos="5168"/>
          <w:tab w:val="clear" w:pos="0"/>
        </w:tabs>
        <w:ind w:left="5168" w:hanging="128"/>
      </w:pPr>
      <w:rPr>
        <w:rFonts w:ascii="Calibri" w:cs="Calibri" w:hAnsi="Calibri" w:eastAsia="Calibri"/>
        <w:color w:val="002e7a"/>
        <w:position w:val="0"/>
      </w:rPr>
    </w:lvl>
    <w:lvl w:ilvl="8">
      <w:start w:val="1"/>
      <w:numFmt w:val="bullet"/>
      <w:suff w:val="tab"/>
      <w:lvlText w:val="-"/>
      <w:lvlJc w:val="left"/>
      <w:pPr>
        <w:tabs>
          <w:tab w:val="num" w:pos="5888"/>
          <w:tab w:val="clear" w:pos="0"/>
        </w:tabs>
        <w:ind w:left="5888" w:hanging="128"/>
      </w:pPr>
      <w:rPr>
        <w:rFonts w:ascii="Calibri" w:cs="Calibri" w:hAnsi="Calibri" w:eastAsia="Calibri"/>
        <w:color w:val="002e7a"/>
        <w:position w:val="0"/>
      </w:rPr>
    </w:lvl>
  </w:abstractNum>
  <w:abstractNum w:abstractNumId="3">
    <w:multiLevelType w:val="multilevel"/>
    <w:styleLink w:val="List 0"/>
    <w:lvl w:ilvl="0">
      <w:start w:val="0"/>
      <w:numFmt w:val="bullet"/>
      <w:suff w:val="tab"/>
      <w:lvlText w:val="-"/>
      <w:lvlJc w:val="left"/>
      <w:pPr>
        <w:tabs>
          <w:tab w:val="num" w:pos="128"/>
          <w:tab w:val="clear" w:pos="0"/>
        </w:tabs>
        <w:ind w:left="128" w:hanging="128"/>
      </w:pPr>
      <w:rPr>
        <w:rFonts w:ascii="Calibri" w:cs="Calibri" w:hAnsi="Calibri" w:eastAsia="Calibri"/>
        <w:color w:val="002e7a"/>
        <w:position w:val="0"/>
      </w:rPr>
    </w:lvl>
    <w:lvl w:ilvl="1">
      <w:start w:val="1"/>
      <w:numFmt w:val="bullet"/>
      <w:suff w:val="tab"/>
      <w:lvlText w:val="-"/>
      <w:lvlJc w:val="left"/>
      <w:pPr>
        <w:tabs>
          <w:tab w:val="num" w:pos="848"/>
          <w:tab w:val="clear" w:pos="0"/>
        </w:tabs>
        <w:ind w:left="848" w:hanging="128"/>
      </w:pPr>
      <w:rPr>
        <w:rFonts w:ascii="Calibri" w:cs="Calibri" w:hAnsi="Calibri" w:eastAsia="Calibri"/>
        <w:color w:val="002e7a"/>
        <w:position w:val="0"/>
      </w:rPr>
    </w:lvl>
    <w:lvl w:ilvl="2">
      <w:start w:val="1"/>
      <w:numFmt w:val="bullet"/>
      <w:suff w:val="tab"/>
      <w:lvlText w:val="-"/>
      <w:lvlJc w:val="left"/>
      <w:pPr>
        <w:tabs>
          <w:tab w:val="num" w:pos="1568"/>
          <w:tab w:val="clear" w:pos="0"/>
        </w:tabs>
        <w:ind w:left="1568" w:hanging="128"/>
      </w:pPr>
      <w:rPr>
        <w:rFonts w:ascii="Calibri" w:cs="Calibri" w:hAnsi="Calibri" w:eastAsia="Calibri"/>
        <w:color w:val="002e7a"/>
        <w:position w:val="0"/>
      </w:rPr>
    </w:lvl>
    <w:lvl w:ilvl="3">
      <w:start w:val="1"/>
      <w:numFmt w:val="bullet"/>
      <w:suff w:val="tab"/>
      <w:lvlText w:val="-"/>
      <w:lvlJc w:val="left"/>
      <w:pPr>
        <w:tabs>
          <w:tab w:val="num" w:pos="2288"/>
          <w:tab w:val="clear" w:pos="0"/>
        </w:tabs>
        <w:ind w:left="2288" w:hanging="128"/>
      </w:pPr>
      <w:rPr>
        <w:rFonts w:ascii="Calibri" w:cs="Calibri" w:hAnsi="Calibri" w:eastAsia="Calibri"/>
        <w:color w:val="002e7a"/>
        <w:position w:val="0"/>
      </w:rPr>
    </w:lvl>
    <w:lvl w:ilvl="4">
      <w:start w:val="1"/>
      <w:numFmt w:val="bullet"/>
      <w:suff w:val="tab"/>
      <w:lvlText w:val="-"/>
      <w:lvlJc w:val="left"/>
      <w:pPr>
        <w:tabs>
          <w:tab w:val="num" w:pos="3008"/>
          <w:tab w:val="clear" w:pos="0"/>
        </w:tabs>
        <w:ind w:left="3008" w:hanging="128"/>
      </w:pPr>
      <w:rPr>
        <w:rFonts w:ascii="Calibri" w:cs="Calibri" w:hAnsi="Calibri" w:eastAsia="Calibri"/>
        <w:color w:val="002e7a"/>
        <w:position w:val="0"/>
      </w:rPr>
    </w:lvl>
    <w:lvl w:ilvl="5">
      <w:start w:val="1"/>
      <w:numFmt w:val="bullet"/>
      <w:suff w:val="tab"/>
      <w:lvlText w:val="-"/>
      <w:lvlJc w:val="left"/>
      <w:pPr>
        <w:tabs>
          <w:tab w:val="num" w:pos="3728"/>
          <w:tab w:val="clear" w:pos="0"/>
        </w:tabs>
        <w:ind w:left="3728" w:hanging="128"/>
      </w:pPr>
      <w:rPr>
        <w:rFonts w:ascii="Calibri" w:cs="Calibri" w:hAnsi="Calibri" w:eastAsia="Calibri"/>
        <w:color w:val="002e7a"/>
        <w:position w:val="0"/>
      </w:rPr>
    </w:lvl>
    <w:lvl w:ilvl="6">
      <w:start w:val="1"/>
      <w:numFmt w:val="bullet"/>
      <w:suff w:val="tab"/>
      <w:lvlText w:val="-"/>
      <w:lvlJc w:val="left"/>
      <w:pPr>
        <w:tabs>
          <w:tab w:val="num" w:pos="4448"/>
          <w:tab w:val="clear" w:pos="0"/>
        </w:tabs>
        <w:ind w:left="4448" w:hanging="128"/>
      </w:pPr>
      <w:rPr>
        <w:rFonts w:ascii="Calibri" w:cs="Calibri" w:hAnsi="Calibri" w:eastAsia="Calibri"/>
        <w:color w:val="002e7a"/>
        <w:position w:val="0"/>
      </w:rPr>
    </w:lvl>
    <w:lvl w:ilvl="7">
      <w:start w:val="1"/>
      <w:numFmt w:val="bullet"/>
      <w:suff w:val="tab"/>
      <w:lvlText w:val="-"/>
      <w:lvlJc w:val="left"/>
      <w:pPr>
        <w:tabs>
          <w:tab w:val="num" w:pos="5168"/>
          <w:tab w:val="clear" w:pos="0"/>
        </w:tabs>
        <w:ind w:left="5168" w:hanging="128"/>
      </w:pPr>
      <w:rPr>
        <w:rFonts w:ascii="Calibri" w:cs="Calibri" w:hAnsi="Calibri" w:eastAsia="Calibri"/>
        <w:color w:val="002e7a"/>
        <w:position w:val="0"/>
      </w:rPr>
    </w:lvl>
    <w:lvl w:ilvl="8">
      <w:start w:val="1"/>
      <w:numFmt w:val="bullet"/>
      <w:suff w:val="tab"/>
      <w:lvlText w:val="-"/>
      <w:lvlJc w:val="left"/>
      <w:pPr>
        <w:tabs>
          <w:tab w:val="num" w:pos="5888"/>
          <w:tab w:val="clear" w:pos="0"/>
        </w:tabs>
        <w:ind w:left="5888" w:hanging="128"/>
      </w:pPr>
      <w:rPr>
        <w:rFonts w:ascii="Calibri" w:cs="Calibri" w:hAnsi="Calibri" w:eastAsia="Calibri"/>
        <w:color w:val="002e7a"/>
        <w:position w:val="0"/>
      </w:rPr>
    </w:lvl>
  </w:abstractNum>
  <w:abstractNum w:abstractNumId="4">
    <w:multiLevelType w:val="multilevel"/>
    <w:styleLink w:val="List 0"/>
    <w:lvl w:ilvl="0">
      <w:start w:val="0"/>
      <w:numFmt w:val="bullet"/>
      <w:suff w:val="tab"/>
      <w:lvlText w:val="-"/>
      <w:lvlJc w:val="left"/>
      <w:pPr>
        <w:tabs>
          <w:tab w:val="num" w:pos="128"/>
          <w:tab w:val="clear" w:pos="0"/>
        </w:tabs>
        <w:ind w:left="128" w:hanging="128"/>
      </w:pPr>
      <w:rPr>
        <w:rFonts w:ascii="Calibri" w:cs="Calibri" w:hAnsi="Calibri" w:eastAsia="Calibri"/>
        <w:color w:val="002e7a"/>
        <w:position w:val="0"/>
      </w:rPr>
    </w:lvl>
    <w:lvl w:ilvl="1">
      <w:start w:val="1"/>
      <w:numFmt w:val="bullet"/>
      <w:suff w:val="tab"/>
      <w:lvlText w:val="-"/>
      <w:lvlJc w:val="left"/>
      <w:pPr>
        <w:tabs>
          <w:tab w:val="num" w:pos="848"/>
          <w:tab w:val="clear" w:pos="0"/>
        </w:tabs>
        <w:ind w:left="848" w:hanging="128"/>
      </w:pPr>
      <w:rPr>
        <w:rFonts w:ascii="Calibri" w:cs="Calibri" w:hAnsi="Calibri" w:eastAsia="Calibri"/>
        <w:color w:val="002e7a"/>
        <w:position w:val="0"/>
      </w:rPr>
    </w:lvl>
    <w:lvl w:ilvl="2">
      <w:start w:val="1"/>
      <w:numFmt w:val="bullet"/>
      <w:suff w:val="tab"/>
      <w:lvlText w:val="-"/>
      <w:lvlJc w:val="left"/>
      <w:pPr>
        <w:tabs>
          <w:tab w:val="num" w:pos="1568"/>
          <w:tab w:val="clear" w:pos="0"/>
        </w:tabs>
        <w:ind w:left="1568" w:hanging="128"/>
      </w:pPr>
      <w:rPr>
        <w:rFonts w:ascii="Calibri" w:cs="Calibri" w:hAnsi="Calibri" w:eastAsia="Calibri"/>
        <w:color w:val="002e7a"/>
        <w:position w:val="0"/>
      </w:rPr>
    </w:lvl>
    <w:lvl w:ilvl="3">
      <w:start w:val="1"/>
      <w:numFmt w:val="bullet"/>
      <w:suff w:val="tab"/>
      <w:lvlText w:val="-"/>
      <w:lvlJc w:val="left"/>
      <w:pPr>
        <w:tabs>
          <w:tab w:val="num" w:pos="2288"/>
          <w:tab w:val="clear" w:pos="0"/>
        </w:tabs>
        <w:ind w:left="2288" w:hanging="128"/>
      </w:pPr>
      <w:rPr>
        <w:rFonts w:ascii="Calibri" w:cs="Calibri" w:hAnsi="Calibri" w:eastAsia="Calibri"/>
        <w:color w:val="002e7a"/>
        <w:position w:val="0"/>
      </w:rPr>
    </w:lvl>
    <w:lvl w:ilvl="4">
      <w:start w:val="1"/>
      <w:numFmt w:val="bullet"/>
      <w:suff w:val="tab"/>
      <w:lvlText w:val="-"/>
      <w:lvlJc w:val="left"/>
      <w:pPr>
        <w:tabs>
          <w:tab w:val="num" w:pos="3008"/>
          <w:tab w:val="clear" w:pos="0"/>
        </w:tabs>
        <w:ind w:left="3008" w:hanging="128"/>
      </w:pPr>
      <w:rPr>
        <w:rFonts w:ascii="Calibri" w:cs="Calibri" w:hAnsi="Calibri" w:eastAsia="Calibri"/>
        <w:color w:val="002e7a"/>
        <w:position w:val="0"/>
      </w:rPr>
    </w:lvl>
    <w:lvl w:ilvl="5">
      <w:start w:val="1"/>
      <w:numFmt w:val="bullet"/>
      <w:suff w:val="tab"/>
      <w:lvlText w:val="-"/>
      <w:lvlJc w:val="left"/>
      <w:pPr>
        <w:tabs>
          <w:tab w:val="num" w:pos="3728"/>
          <w:tab w:val="clear" w:pos="0"/>
        </w:tabs>
        <w:ind w:left="3728" w:hanging="128"/>
      </w:pPr>
      <w:rPr>
        <w:rFonts w:ascii="Calibri" w:cs="Calibri" w:hAnsi="Calibri" w:eastAsia="Calibri"/>
        <w:color w:val="002e7a"/>
        <w:position w:val="0"/>
      </w:rPr>
    </w:lvl>
    <w:lvl w:ilvl="6">
      <w:start w:val="1"/>
      <w:numFmt w:val="bullet"/>
      <w:suff w:val="tab"/>
      <w:lvlText w:val="-"/>
      <w:lvlJc w:val="left"/>
      <w:pPr>
        <w:tabs>
          <w:tab w:val="num" w:pos="4448"/>
          <w:tab w:val="clear" w:pos="0"/>
        </w:tabs>
        <w:ind w:left="4448" w:hanging="128"/>
      </w:pPr>
      <w:rPr>
        <w:rFonts w:ascii="Calibri" w:cs="Calibri" w:hAnsi="Calibri" w:eastAsia="Calibri"/>
        <w:color w:val="002e7a"/>
        <w:position w:val="0"/>
      </w:rPr>
    </w:lvl>
    <w:lvl w:ilvl="7">
      <w:start w:val="1"/>
      <w:numFmt w:val="bullet"/>
      <w:suff w:val="tab"/>
      <w:lvlText w:val="-"/>
      <w:lvlJc w:val="left"/>
      <w:pPr>
        <w:tabs>
          <w:tab w:val="num" w:pos="5168"/>
          <w:tab w:val="clear" w:pos="0"/>
        </w:tabs>
        <w:ind w:left="5168" w:hanging="128"/>
      </w:pPr>
      <w:rPr>
        <w:rFonts w:ascii="Calibri" w:cs="Calibri" w:hAnsi="Calibri" w:eastAsia="Calibri"/>
        <w:color w:val="002e7a"/>
        <w:position w:val="0"/>
      </w:rPr>
    </w:lvl>
    <w:lvl w:ilvl="8">
      <w:start w:val="1"/>
      <w:numFmt w:val="bullet"/>
      <w:suff w:val="tab"/>
      <w:lvlText w:val="-"/>
      <w:lvlJc w:val="left"/>
      <w:pPr>
        <w:tabs>
          <w:tab w:val="num" w:pos="5888"/>
          <w:tab w:val="clear" w:pos="0"/>
        </w:tabs>
        <w:ind w:left="5888" w:hanging="128"/>
      </w:pPr>
      <w:rPr>
        <w:rFonts w:ascii="Calibri" w:cs="Calibri" w:hAnsi="Calibri" w:eastAsia="Calibri"/>
        <w:color w:val="002e7a"/>
        <w:position w:val="0"/>
      </w:rPr>
    </w:lvl>
  </w:abstractNum>
  <w:abstractNum w:abstractNumId="5">
    <w:multiLevelType w:val="multilevel"/>
    <w:styleLink w:val="List 0"/>
    <w:lvl w:ilvl="0">
      <w:start w:val="0"/>
      <w:numFmt w:val="bullet"/>
      <w:suff w:val="tab"/>
      <w:lvlText w:val="-"/>
      <w:lvlJc w:val="left"/>
      <w:pPr>
        <w:tabs>
          <w:tab w:val="num" w:pos="128"/>
          <w:tab w:val="clear" w:pos="0"/>
        </w:tabs>
        <w:ind w:left="128" w:hanging="128"/>
      </w:pPr>
      <w:rPr>
        <w:rFonts w:ascii="Calibri" w:cs="Calibri" w:hAnsi="Calibri" w:eastAsia="Calibri"/>
        <w:color w:val="002e7a"/>
        <w:position w:val="0"/>
      </w:rPr>
    </w:lvl>
    <w:lvl w:ilvl="1">
      <w:start w:val="1"/>
      <w:numFmt w:val="bullet"/>
      <w:suff w:val="tab"/>
      <w:lvlText w:val="-"/>
      <w:lvlJc w:val="left"/>
      <w:pPr>
        <w:tabs>
          <w:tab w:val="num" w:pos="848"/>
          <w:tab w:val="clear" w:pos="0"/>
        </w:tabs>
        <w:ind w:left="848" w:hanging="128"/>
      </w:pPr>
      <w:rPr>
        <w:rFonts w:ascii="Calibri" w:cs="Calibri" w:hAnsi="Calibri" w:eastAsia="Calibri"/>
        <w:color w:val="002e7a"/>
        <w:position w:val="0"/>
      </w:rPr>
    </w:lvl>
    <w:lvl w:ilvl="2">
      <w:start w:val="1"/>
      <w:numFmt w:val="bullet"/>
      <w:suff w:val="tab"/>
      <w:lvlText w:val="-"/>
      <w:lvlJc w:val="left"/>
      <w:pPr>
        <w:tabs>
          <w:tab w:val="num" w:pos="1568"/>
          <w:tab w:val="clear" w:pos="0"/>
        </w:tabs>
        <w:ind w:left="1568" w:hanging="128"/>
      </w:pPr>
      <w:rPr>
        <w:rFonts w:ascii="Calibri" w:cs="Calibri" w:hAnsi="Calibri" w:eastAsia="Calibri"/>
        <w:color w:val="002e7a"/>
        <w:position w:val="0"/>
      </w:rPr>
    </w:lvl>
    <w:lvl w:ilvl="3">
      <w:start w:val="1"/>
      <w:numFmt w:val="bullet"/>
      <w:suff w:val="tab"/>
      <w:lvlText w:val="-"/>
      <w:lvlJc w:val="left"/>
      <w:pPr>
        <w:tabs>
          <w:tab w:val="num" w:pos="2288"/>
          <w:tab w:val="clear" w:pos="0"/>
        </w:tabs>
        <w:ind w:left="2288" w:hanging="128"/>
      </w:pPr>
      <w:rPr>
        <w:rFonts w:ascii="Calibri" w:cs="Calibri" w:hAnsi="Calibri" w:eastAsia="Calibri"/>
        <w:color w:val="002e7a"/>
        <w:position w:val="0"/>
      </w:rPr>
    </w:lvl>
    <w:lvl w:ilvl="4">
      <w:start w:val="1"/>
      <w:numFmt w:val="bullet"/>
      <w:suff w:val="tab"/>
      <w:lvlText w:val="-"/>
      <w:lvlJc w:val="left"/>
      <w:pPr>
        <w:tabs>
          <w:tab w:val="num" w:pos="3008"/>
          <w:tab w:val="clear" w:pos="0"/>
        </w:tabs>
        <w:ind w:left="3008" w:hanging="128"/>
      </w:pPr>
      <w:rPr>
        <w:rFonts w:ascii="Calibri" w:cs="Calibri" w:hAnsi="Calibri" w:eastAsia="Calibri"/>
        <w:color w:val="002e7a"/>
        <w:position w:val="0"/>
      </w:rPr>
    </w:lvl>
    <w:lvl w:ilvl="5">
      <w:start w:val="1"/>
      <w:numFmt w:val="bullet"/>
      <w:suff w:val="tab"/>
      <w:lvlText w:val="-"/>
      <w:lvlJc w:val="left"/>
      <w:pPr>
        <w:tabs>
          <w:tab w:val="num" w:pos="3728"/>
          <w:tab w:val="clear" w:pos="0"/>
        </w:tabs>
        <w:ind w:left="3728" w:hanging="128"/>
      </w:pPr>
      <w:rPr>
        <w:rFonts w:ascii="Calibri" w:cs="Calibri" w:hAnsi="Calibri" w:eastAsia="Calibri"/>
        <w:color w:val="002e7a"/>
        <w:position w:val="0"/>
      </w:rPr>
    </w:lvl>
    <w:lvl w:ilvl="6">
      <w:start w:val="1"/>
      <w:numFmt w:val="bullet"/>
      <w:suff w:val="tab"/>
      <w:lvlText w:val="-"/>
      <w:lvlJc w:val="left"/>
      <w:pPr>
        <w:tabs>
          <w:tab w:val="num" w:pos="4448"/>
          <w:tab w:val="clear" w:pos="0"/>
        </w:tabs>
        <w:ind w:left="4448" w:hanging="128"/>
      </w:pPr>
      <w:rPr>
        <w:rFonts w:ascii="Calibri" w:cs="Calibri" w:hAnsi="Calibri" w:eastAsia="Calibri"/>
        <w:color w:val="002e7a"/>
        <w:position w:val="0"/>
      </w:rPr>
    </w:lvl>
    <w:lvl w:ilvl="7">
      <w:start w:val="1"/>
      <w:numFmt w:val="bullet"/>
      <w:suff w:val="tab"/>
      <w:lvlText w:val="-"/>
      <w:lvlJc w:val="left"/>
      <w:pPr>
        <w:tabs>
          <w:tab w:val="num" w:pos="5168"/>
          <w:tab w:val="clear" w:pos="0"/>
        </w:tabs>
        <w:ind w:left="5168" w:hanging="128"/>
      </w:pPr>
      <w:rPr>
        <w:rFonts w:ascii="Calibri" w:cs="Calibri" w:hAnsi="Calibri" w:eastAsia="Calibri"/>
        <w:color w:val="002e7a"/>
        <w:position w:val="0"/>
      </w:rPr>
    </w:lvl>
    <w:lvl w:ilvl="8">
      <w:start w:val="1"/>
      <w:numFmt w:val="bullet"/>
      <w:suff w:val="tab"/>
      <w:lvlText w:val="-"/>
      <w:lvlJc w:val="left"/>
      <w:pPr>
        <w:tabs>
          <w:tab w:val="num" w:pos="5888"/>
          <w:tab w:val="clear" w:pos="0"/>
        </w:tabs>
        <w:ind w:left="5888" w:hanging="128"/>
      </w:pPr>
      <w:rPr>
        <w:rFonts w:ascii="Calibri" w:cs="Calibri" w:hAnsi="Calibri" w:eastAsia="Calibri"/>
        <w:color w:val="002e7a"/>
        <w:position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Default Text">
    <w:name w:val="Default Text"/>
    <w:next w:val="Default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